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E7817" w14:textId="77777777" w:rsidR="00E70872" w:rsidRDefault="00E70872" w:rsidP="00BE7AFF">
      <w:pPr>
        <w:jc w:val="both"/>
        <w:rPr>
          <w:rFonts w:ascii="Times New Roman" w:hAnsi="Times New Roman" w:cs="Times New Roman"/>
        </w:rPr>
      </w:pPr>
    </w:p>
    <w:p w14:paraId="3461AB13" w14:textId="76557F89" w:rsidR="00E70872" w:rsidRDefault="00E70872" w:rsidP="00E70872">
      <w:pPr>
        <w:keepNext/>
        <w:keepLines/>
        <w:tabs>
          <w:tab w:val="left" w:pos="360"/>
        </w:tabs>
        <w:spacing w:before="360" w:after="80"/>
        <w:outlineLvl w:val="0"/>
        <w:rPr>
          <w:rFonts w:eastAsiaTheme="majorEastAsia" w:cstheme="minorHAnsi"/>
          <w:b/>
          <w:color w:val="2E74B5" w:themeColor="accent1" w:themeShade="BF"/>
          <w:kern w:val="2"/>
          <w:sz w:val="40"/>
          <w:szCs w:val="40"/>
          <w14:ligatures w14:val="standardContextual"/>
        </w:rPr>
      </w:pPr>
      <w:r>
        <w:rPr>
          <w:rFonts w:asciiTheme="majorHAnsi" w:eastAsiaTheme="majorEastAsia" w:hAnsiTheme="majorHAnsi" w:cstheme="minorHAnsi"/>
          <w:b/>
          <w:color w:val="2E74B5" w:themeColor="accent1" w:themeShade="BF"/>
          <w:kern w:val="2"/>
          <w:sz w:val="40"/>
          <w:szCs w:val="40"/>
          <w14:ligatures w14:val="standardContextual"/>
        </w:rPr>
        <w:t xml:space="preserve">                    </w:t>
      </w:r>
      <w:r>
        <w:rPr>
          <w:rFonts w:asciiTheme="majorHAnsi" w:eastAsiaTheme="majorEastAsia" w:hAnsiTheme="majorHAnsi" w:cstheme="minorHAnsi"/>
          <w:b/>
          <w:noProof/>
          <w:color w:val="2E74B5" w:themeColor="accent1" w:themeShade="BF"/>
          <w:kern w:val="2"/>
          <w:sz w:val="40"/>
          <w:szCs w:val="40"/>
          <w:lang w:eastAsia="hr-HR"/>
        </w:rPr>
        <w:drawing>
          <wp:inline distT="0" distB="0" distL="0" distR="0" wp14:anchorId="2D5F197D" wp14:editId="4E71945C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CC980" w14:textId="77777777" w:rsidR="00E70872" w:rsidRDefault="00E70872" w:rsidP="00E7087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cstheme="minorHAnsi"/>
          <w:b/>
        </w:rPr>
        <w:tab/>
        <w:t xml:space="preserve">                        </w:t>
      </w:r>
      <w:r>
        <w:rPr>
          <w:rFonts w:ascii="Times New Roman" w:hAnsi="Times New Roman"/>
          <w:b/>
        </w:rPr>
        <w:t>REPUBLIKA HRVATSKA</w:t>
      </w:r>
    </w:p>
    <w:p w14:paraId="13FB05ED" w14:textId="7CD1101F" w:rsidR="00E70872" w:rsidRDefault="00E70872" w:rsidP="00E7087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483827E3" wp14:editId="2A96F8BC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</w:rPr>
        <w:tab/>
        <w:t xml:space="preserve">               ŠIBENSKO - KNINSKA  ŽUPANIJA</w:t>
      </w:r>
    </w:p>
    <w:p w14:paraId="201F0115" w14:textId="77777777" w:rsidR="00E70872" w:rsidRDefault="00E70872" w:rsidP="00E7087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OPĆINA MURTER-KORNATI</w:t>
      </w:r>
    </w:p>
    <w:p w14:paraId="60794E01" w14:textId="77777777" w:rsidR="00E70872" w:rsidRDefault="00E70872" w:rsidP="00E7087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    OPĆINSKI NAČELNIK</w:t>
      </w:r>
    </w:p>
    <w:p w14:paraId="28B2723A" w14:textId="77777777" w:rsidR="00E70872" w:rsidRDefault="00E70872" w:rsidP="00E7087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</w:t>
      </w:r>
    </w:p>
    <w:p w14:paraId="60D4EA31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KLASA: 024-06/26-01/01</w:t>
      </w:r>
    </w:p>
    <w:p w14:paraId="632952CF" w14:textId="56F2B3E0" w:rsidR="00E70872" w:rsidRDefault="00E70872" w:rsidP="00E70872">
      <w:pPr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URBROJ: 2182-18-03/1-26-17</w:t>
      </w:r>
    </w:p>
    <w:p w14:paraId="435AB673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Murter,  24. ožujka 2026.</w:t>
      </w:r>
    </w:p>
    <w:p w14:paraId="0A163F29" w14:textId="77777777" w:rsidR="00E70872" w:rsidRDefault="00E70872" w:rsidP="00E70872">
      <w:pPr>
        <w:jc w:val="both"/>
        <w:rPr>
          <w:rFonts w:ascii="Times New Roman" w:hAnsi="Times New Roman"/>
        </w:rPr>
      </w:pPr>
    </w:p>
    <w:p w14:paraId="1281B228" w14:textId="77777777" w:rsidR="00E70872" w:rsidRDefault="00E70872" w:rsidP="00E7087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14:paraId="149C6D18" w14:textId="77777777" w:rsidR="00E70872" w:rsidRDefault="00E70872" w:rsidP="00E70872">
      <w:pPr>
        <w:jc w:val="both"/>
        <w:rPr>
          <w:rFonts w:ascii="Times New Roman" w:hAnsi="Times New Roman"/>
        </w:rPr>
      </w:pPr>
    </w:p>
    <w:p w14:paraId="5011ECE9" w14:textId="77777777" w:rsidR="00E70872" w:rsidRDefault="00E70872" w:rsidP="00E708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14:paraId="5ABA9384" w14:textId="77777777" w:rsidR="00E70872" w:rsidRDefault="00E70872" w:rsidP="00E70872">
      <w:pPr>
        <w:jc w:val="center"/>
        <w:rPr>
          <w:rFonts w:ascii="Times New Roman" w:hAnsi="Times New Roman" w:cs="Times New Roman"/>
          <w:b/>
        </w:rPr>
      </w:pPr>
    </w:p>
    <w:p w14:paraId="42BA05DF" w14:textId="5A2558AE" w:rsidR="00E70872" w:rsidRDefault="00E70872" w:rsidP="00E7087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1.Utvrđuje se prijedlog Odluke o odabiru najpovoljnijih ponuditelja za dodjelu pomorskih dozvola na području Općine Murter-Kornati za razdoblje od 2025. – 2028. godine, sukladno tekstu koji se prilaže ovom Zaključku i čini njegov sastavni dio. </w:t>
      </w:r>
    </w:p>
    <w:p w14:paraId="75800A75" w14:textId="77777777" w:rsidR="00E70872" w:rsidRDefault="00E70872" w:rsidP="00E70872">
      <w:pPr>
        <w:spacing w:after="0" w:line="240" w:lineRule="auto"/>
        <w:jc w:val="both"/>
        <w:rPr>
          <w:rFonts w:ascii="Times New Roman" w:hAnsi="Times New Roman"/>
        </w:rPr>
      </w:pPr>
    </w:p>
    <w:p w14:paraId="4C1E3186" w14:textId="77777777" w:rsidR="00E70872" w:rsidRDefault="00E70872" w:rsidP="00E70872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2.Prijedlog Odluke iz točke 1. ovog Zaključka, upućuje se Općinskom vijeću Općine Murter –          Kornati na raspravu i odlučivanje.</w:t>
      </w:r>
    </w:p>
    <w:p w14:paraId="3D5EC7CF" w14:textId="77777777" w:rsidR="00E70872" w:rsidRDefault="00E70872" w:rsidP="00E70872">
      <w:pPr>
        <w:jc w:val="center"/>
        <w:rPr>
          <w:rFonts w:ascii="Times New Roman" w:hAnsi="Times New Roman"/>
          <w:b/>
        </w:rPr>
      </w:pPr>
    </w:p>
    <w:p w14:paraId="782419C7" w14:textId="77777777" w:rsidR="00E70872" w:rsidRDefault="00E70872" w:rsidP="00E70872">
      <w:pPr>
        <w:spacing w:after="0"/>
        <w:jc w:val="both"/>
        <w:rPr>
          <w:rFonts w:ascii="Times New Roman" w:hAnsi="Times New Roman" w:cs="Times New Roman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ascii="Times New Roman" w:hAnsi="Times New Roman" w:cs="Times New Roman"/>
        </w:rPr>
        <w:t>Općinski načelnik</w:t>
      </w:r>
    </w:p>
    <w:p w14:paraId="1BFDCF5F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ascii="Times New Roman" w:hAnsi="Times New Roman" w:cs="Times New Roman"/>
        </w:rPr>
        <w:t>Šime Ježina</w:t>
      </w:r>
    </w:p>
    <w:p w14:paraId="73092E86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</w:p>
    <w:p w14:paraId="424AC1AA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</w:p>
    <w:p w14:paraId="48F481AE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</w:p>
    <w:p w14:paraId="65C7F622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</w:p>
    <w:p w14:paraId="671FD1C4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</w:p>
    <w:p w14:paraId="37EB7450" w14:textId="77777777" w:rsidR="00E70872" w:rsidRDefault="00E70872" w:rsidP="00E70872">
      <w:pPr>
        <w:spacing w:after="0"/>
        <w:jc w:val="both"/>
        <w:rPr>
          <w:rFonts w:ascii="Times New Roman" w:hAnsi="Times New Roman"/>
        </w:rPr>
      </w:pPr>
    </w:p>
    <w:p w14:paraId="4ABF3913" w14:textId="77777777" w:rsidR="00E70872" w:rsidRDefault="00E70872" w:rsidP="00E70872">
      <w:pPr>
        <w:spacing w:after="0"/>
        <w:jc w:val="both"/>
        <w:rPr>
          <w:rFonts w:ascii="Times New Roman" w:hAnsi="Times New Roman" w:cs="Times New Roman"/>
        </w:rPr>
      </w:pPr>
    </w:p>
    <w:p w14:paraId="24FD64D2" w14:textId="77777777" w:rsidR="00E70872" w:rsidRDefault="00E70872" w:rsidP="00E7087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28119ABE" w14:textId="445BE357" w:rsidR="00E70872" w:rsidRDefault="00E70872" w:rsidP="00E70872">
      <w:pPr>
        <w:numPr>
          <w:ilvl w:val="0"/>
          <w:numId w:val="13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</w:t>
      </w:r>
      <w:r w:rsidR="00BF6C95">
        <w:rPr>
          <w:rFonts w:ascii="Times New Roman" w:hAnsi="Times New Roman" w:cs="Times New Roman"/>
        </w:rPr>
        <w:t xml:space="preserve">o vijeće </w:t>
      </w:r>
    </w:p>
    <w:p w14:paraId="466A2551" w14:textId="77777777" w:rsidR="00E70872" w:rsidRDefault="00E70872" w:rsidP="00E70872">
      <w:pPr>
        <w:numPr>
          <w:ilvl w:val="0"/>
          <w:numId w:val="13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Arhiva</w:t>
      </w:r>
    </w:p>
    <w:p w14:paraId="71267A67" w14:textId="77777777" w:rsidR="00E70872" w:rsidRDefault="00E70872" w:rsidP="00E70872">
      <w:pPr>
        <w:tabs>
          <w:tab w:val="left" w:pos="180"/>
        </w:tabs>
        <w:ind w:left="720"/>
        <w:jc w:val="both"/>
      </w:pPr>
    </w:p>
    <w:p w14:paraId="6C32A36C" w14:textId="77777777" w:rsidR="00E70872" w:rsidRDefault="00E70872" w:rsidP="00E70872">
      <w:pPr>
        <w:tabs>
          <w:tab w:val="left" w:pos="180"/>
        </w:tabs>
        <w:jc w:val="both"/>
      </w:pPr>
    </w:p>
    <w:p w14:paraId="6DB4568D" w14:textId="77777777" w:rsidR="00E70872" w:rsidRDefault="00E70872" w:rsidP="00E70872">
      <w:pPr>
        <w:tabs>
          <w:tab w:val="left" w:pos="180"/>
        </w:tabs>
        <w:jc w:val="both"/>
      </w:pPr>
    </w:p>
    <w:p w14:paraId="3A6943DA" w14:textId="77777777" w:rsidR="00E70872" w:rsidRDefault="00E70872" w:rsidP="00E70872">
      <w:pPr>
        <w:jc w:val="both"/>
        <w:rPr>
          <w:rFonts w:ascii="Times New Roman" w:hAnsi="Times New Roman" w:cs="Times New Roman"/>
        </w:rPr>
      </w:pPr>
    </w:p>
    <w:p w14:paraId="2D1408AC" w14:textId="0BCAE1E3" w:rsidR="00E00C7B" w:rsidRPr="007C7C79" w:rsidRDefault="00E00C7B" w:rsidP="00BE7AFF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lastRenderedPageBreak/>
        <w:t>Temeljem članka 71. stavka 3. Zakona o pomorskom dobru i morskim lukama („Narodne novine“, broj 83/23) i članka 29. Statuta Općine Murter-Kornati („Službeni  glasnik Općine Murter-Kornati“, broj 2/21</w:t>
      </w:r>
      <w:r w:rsidR="006A30AB">
        <w:rPr>
          <w:rFonts w:ascii="Times New Roman" w:hAnsi="Times New Roman" w:cs="Times New Roman"/>
        </w:rPr>
        <w:t>, 10/25</w:t>
      </w:r>
      <w:r w:rsidRPr="007C7C79">
        <w:rPr>
          <w:rFonts w:ascii="Times New Roman" w:hAnsi="Times New Roman" w:cs="Times New Roman"/>
        </w:rPr>
        <w:t xml:space="preserve">) Općinsko vijeće Općine Murter-Kornati na </w:t>
      </w:r>
      <w:r w:rsidR="003D6FB1">
        <w:rPr>
          <w:rFonts w:ascii="Times New Roman" w:hAnsi="Times New Roman" w:cs="Times New Roman"/>
        </w:rPr>
        <w:t>___</w:t>
      </w:r>
      <w:r w:rsidR="00705623" w:rsidRPr="007C7C79">
        <w:rPr>
          <w:rFonts w:ascii="Times New Roman" w:hAnsi="Times New Roman" w:cs="Times New Roman"/>
        </w:rPr>
        <w:t>.</w:t>
      </w:r>
      <w:r w:rsidRPr="007C7C79">
        <w:rPr>
          <w:rFonts w:ascii="Times New Roman" w:hAnsi="Times New Roman" w:cs="Times New Roman"/>
        </w:rPr>
        <w:t xml:space="preserve"> sjednici od </w:t>
      </w:r>
      <w:r w:rsidR="003D6FB1">
        <w:rPr>
          <w:rFonts w:ascii="Times New Roman" w:hAnsi="Times New Roman" w:cs="Times New Roman"/>
        </w:rPr>
        <w:t>___</w:t>
      </w:r>
      <w:r w:rsidR="00705623" w:rsidRPr="007C7C79">
        <w:rPr>
          <w:rFonts w:ascii="Times New Roman" w:hAnsi="Times New Roman" w:cs="Times New Roman"/>
        </w:rPr>
        <w:t xml:space="preserve">. </w:t>
      </w:r>
      <w:r w:rsidR="003D6FB1">
        <w:rPr>
          <w:rFonts w:ascii="Times New Roman" w:hAnsi="Times New Roman" w:cs="Times New Roman"/>
        </w:rPr>
        <w:t>____</w:t>
      </w:r>
      <w:r w:rsidRPr="007C7C79">
        <w:rPr>
          <w:rFonts w:ascii="Times New Roman" w:hAnsi="Times New Roman" w:cs="Times New Roman"/>
        </w:rPr>
        <w:t xml:space="preserve"> 202</w:t>
      </w:r>
      <w:r w:rsidR="003D6FB1">
        <w:rPr>
          <w:rFonts w:ascii="Times New Roman" w:hAnsi="Times New Roman" w:cs="Times New Roman"/>
        </w:rPr>
        <w:t>6</w:t>
      </w:r>
      <w:r w:rsidRPr="007C7C79">
        <w:rPr>
          <w:rFonts w:ascii="Times New Roman" w:hAnsi="Times New Roman" w:cs="Times New Roman"/>
        </w:rPr>
        <w:t>. godine, donosi</w:t>
      </w:r>
    </w:p>
    <w:p w14:paraId="749D6F25" w14:textId="77777777" w:rsidR="00E00C7B" w:rsidRPr="007C7C79" w:rsidRDefault="00E00C7B" w:rsidP="00BE7AFF">
      <w:pPr>
        <w:jc w:val="both"/>
        <w:rPr>
          <w:rFonts w:ascii="Times New Roman" w:hAnsi="Times New Roman" w:cs="Times New Roman"/>
        </w:rPr>
      </w:pPr>
    </w:p>
    <w:p w14:paraId="56BDD547" w14:textId="77777777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ODLUKU</w:t>
      </w:r>
    </w:p>
    <w:p w14:paraId="4BABE1EE" w14:textId="0E262B41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o odabiru najpovoljnijih ponuditelja za dodjelu pomorskih dozvola na području Općine Murter-Kornati za razdoblje od 202</w:t>
      </w:r>
      <w:r w:rsidR="009F0D6E">
        <w:rPr>
          <w:rFonts w:ascii="Times New Roman" w:hAnsi="Times New Roman" w:cs="Times New Roman"/>
          <w:b/>
        </w:rPr>
        <w:t>6</w:t>
      </w:r>
      <w:r w:rsidRPr="007C7C79">
        <w:rPr>
          <w:rFonts w:ascii="Times New Roman" w:hAnsi="Times New Roman" w:cs="Times New Roman"/>
          <w:b/>
        </w:rPr>
        <w:t>. do 2028. godine</w:t>
      </w:r>
    </w:p>
    <w:p w14:paraId="1C0738D6" w14:textId="77777777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</w:p>
    <w:p w14:paraId="5C1C2742" w14:textId="77777777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1.</w:t>
      </w:r>
    </w:p>
    <w:p w14:paraId="3F1AEDB0" w14:textId="559971CD" w:rsidR="00E00C7B" w:rsidRDefault="00062152" w:rsidP="00073B12">
      <w:pPr>
        <w:jc w:val="both"/>
        <w:rPr>
          <w:rFonts w:ascii="Times New Roman" w:hAnsi="Times New Roman" w:cs="Times New Roman"/>
        </w:rPr>
      </w:pPr>
      <w:r w:rsidRPr="00062152">
        <w:rPr>
          <w:rFonts w:ascii="Times New Roman" w:hAnsi="Times New Roman" w:cs="Times New Roman"/>
        </w:rPr>
        <w:t>Na temelju provedenog javnog natječaja za dodjelu dozvola na pomorskom dobru na području Općine Murter-Kornati (KLASA: 342-05/26-01/01, URBROJ: 2182-18-01/3-26-2), najpovoljnijem ponuditelju dodjeljuju se dozvole za obavljanje djelatnosti na pomorskom dobru na području Općine Murter-Kornati na razdoblje od tri godine, kako slijedi:</w:t>
      </w:r>
    </w:p>
    <w:tbl>
      <w:tblPr>
        <w:tblStyle w:val="Reetkatablice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701"/>
        <w:gridCol w:w="2552"/>
        <w:gridCol w:w="1275"/>
      </w:tblGrid>
      <w:tr w:rsidR="00EC7ED6" w:rsidRPr="00797645" w14:paraId="799964C8" w14:textId="77777777" w:rsidTr="00EC7ED6">
        <w:trPr>
          <w:trHeight w:val="940"/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282C46CF" w14:textId="7546D420" w:rsidR="00EC7ED6" w:rsidRPr="00797645" w:rsidRDefault="00EC7ED6" w:rsidP="00EC7ED6">
            <w:pPr>
              <w:tabs>
                <w:tab w:val="left" w:pos="26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7645">
              <w:rPr>
                <w:rFonts w:ascii="Times New Roman" w:hAnsi="Times New Roman" w:cs="Times New Roman"/>
                <w:b/>
              </w:rPr>
              <w:t>Red.</w:t>
            </w:r>
            <w:r>
              <w:rPr>
                <w:rFonts w:ascii="Times New Roman" w:hAnsi="Times New Roman" w:cs="Times New Roman"/>
                <w:b/>
              </w:rPr>
              <w:t>br</w:t>
            </w:r>
            <w:r w:rsidRPr="0079764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5A5409A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645">
              <w:rPr>
                <w:rFonts w:ascii="Times New Roman" w:hAnsi="Times New Roman" w:cs="Times New Roman"/>
                <w:b/>
              </w:rPr>
              <w:t>MIKROLOKACIJA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FAC1FC5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645">
              <w:rPr>
                <w:rFonts w:ascii="Times New Roman" w:hAnsi="Times New Roman" w:cs="Times New Roman"/>
                <w:b/>
              </w:rPr>
              <w:t>SREDSTVO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94BC1E0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645">
              <w:rPr>
                <w:rFonts w:ascii="Times New Roman" w:hAnsi="Times New Roman" w:cs="Times New Roman"/>
                <w:b/>
              </w:rPr>
              <w:t>PONUDITELJ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A598B36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645">
              <w:rPr>
                <w:rFonts w:ascii="Times New Roman" w:hAnsi="Times New Roman" w:cs="Times New Roman"/>
                <w:b/>
              </w:rPr>
              <w:t>OCJENA</w:t>
            </w:r>
          </w:p>
        </w:tc>
      </w:tr>
      <w:tr w:rsidR="00EC7ED6" w:rsidRPr="00797645" w14:paraId="7FE0DDA3" w14:textId="77777777" w:rsidTr="00EC7ED6">
        <w:trPr>
          <w:trHeight w:val="192"/>
          <w:jc w:val="center"/>
        </w:trPr>
        <w:tc>
          <w:tcPr>
            <w:tcW w:w="704" w:type="dxa"/>
          </w:tcPr>
          <w:p w14:paraId="0CBC4B5D" w14:textId="77777777" w:rsidR="00EC7ED6" w:rsidRPr="00797645" w:rsidRDefault="00EC7ED6" w:rsidP="009F0D6E">
            <w:pPr>
              <w:pStyle w:val="Odlomakpopisa"/>
              <w:numPr>
                <w:ilvl w:val="0"/>
                <w:numId w:val="4"/>
              </w:num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EA3E842" w14:textId="77777777" w:rsidR="00EC7ED6" w:rsidRPr="00797645" w:rsidRDefault="00EC7ED6" w:rsidP="00C576B0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Uvala Golubovac – Žut</w:t>
            </w:r>
          </w:p>
        </w:tc>
        <w:tc>
          <w:tcPr>
            <w:tcW w:w="1701" w:type="dxa"/>
          </w:tcPr>
          <w:p w14:paraId="6111EBAA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</w:rPr>
            </w:pPr>
          </w:p>
          <w:p w14:paraId="078AC1BC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Ležaljke</w:t>
            </w:r>
          </w:p>
        </w:tc>
        <w:tc>
          <w:tcPr>
            <w:tcW w:w="2552" w:type="dxa"/>
          </w:tcPr>
          <w:p w14:paraId="21DF87F6" w14:textId="77777777" w:rsidR="004C122F" w:rsidRDefault="00EC7ED6" w:rsidP="00EC7ED6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„COLONIA“ d.o.o., (OIB:3775</w:t>
            </w:r>
            <w:r>
              <w:rPr>
                <w:rFonts w:ascii="Times New Roman" w:hAnsi="Times New Roman" w:cs="Times New Roman"/>
              </w:rPr>
              <w:t xml:space="preserve">5965583) </w:t>
            </w:r>
          </w:p>
          <w:p w14:paraId="71370F21" w14:textId="176FAAE8" w:rsidR="00EC7ED6" w:rsidRPr="00797645" w:rsidRDefault="00EC7ED6" w:rsidP="00EC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 Luke 45, Murter</w:t>
            </w:r>
          </w:p>
        </w:tc>
        <w:tc>
          <w:tcPr>
            <w:tcW w:w="1275" w:type="dxa"/>
          </w:tcPr>
          <w:p w14:paraId="684C49EA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  <w:p w14:paraId="51BC899F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80</w:t>
            </w:r>
          </w:p>
        </w:tc>
      </w:tr>
      <w:tr w:rsidR="00EC7ED6" w:rsidRPr="00797645" w14:paraId="04B88E03" w14:textId="77777777" w:rsidTr="00EC7ED6">
        <w:trPr>
          <w:trHeight w:val="192"/>
          <w:jc w:val="center"/>
        </w:trPr>
        <w:tc>
          <w:tcPr>
            <w:tcW w:w="704" w:type="dxa"/>
          </w:tcPr>
          <w:p w14:paraId="70A3B896" w14:textId="77777777" w:rsidR="00EC7ED6" w:rsidRPr="00797645" w:rsidRDefault="00EC7ED6" w:rsidP="009F0D6E">
            <w:pPr>
              <w:pStyle w:val="Odlomakpopisa"/>
              <w:numPr>
                <w:ilvl w:val="0"/>
                <w:numId w:val="4"/>
              </w:num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3ED54CB" w14:textId="77777777" w:rsidR="00EC7ED6" w:rsidRPr="00797645" w:rsidRDefault="00EC7ED6" w:rsidP="00C576B0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Uvala Golubovac – Žut</w:t>
            </w:r>
          </w:p>
        </w:tc>
        <w:tc>
          <w:tcPr>
            <w:tcW w:w="1701" w:type="dxa"/>
          </w:tcPr>
          <w:p w14:paraId="52DAC4CA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</w:rPr>
            </w:pPr>
          </w:p>
          <w:p w14:paraId="2DBC5971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 xml:space="preserve">Terasa </w:t>
            </w:r>
          </w:p>
        </w:tc>
        <w:tc>
          <w:tcPr>
            <w:tcW w:w="2552" w:type="dxa"/>
          </w:tcPr>
          <w:p w14:paraId="31FC4526" w14:textId="77777777" w:rsidR="004C122F" w:rsidRDefault="00EC7ED6" w:rsidP="00EC7ED6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 xml:space="preserve">„COLONIA“ d.o.o., (OIB:37755965583) </w:t>
            </w:r>
          </w:p>
          <w:p w14:paraId="2DC018A5" w14:textId="35F5857E" w:rsidR="00EC7ED6" w:rsidRPr="00797645" w:rsidRDefault="00EC7ED6" w:rsidP="00EC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 Luke 45, Murter</w:t>
            </w:r>
          </w:p>
        </w:tc>
        <w:tc>
          <w:tcPr>
            <w:tcW w:w="1275" w:type="dxa"/>
          </w:tcPr>
          <w:p w14:paraId="3D7E4E8E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  <w:p w14:paraId="3198648B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85</w:t>
            </w:r>
          </w:p>
        </w:tc>
      </w:tr>
      <w:tr w:rsidR="00EC7ED6" w:rsidRPr="00797645" w14:paraId="2AB52000" w14:textId="77777777" w:rsidTr="00EC7ED6">
        <w:trPr>
          <w:trHeight w:val="192"/>
          <w:jc w:val="center"/>
        </w:trPr>
        <w:tc>
          <w:tcPr>
            <w:tcW w:w="704" w:type="dxa"/>
          </w:tcPr>
          <w:p w14:paraId="372CC5A2" w14:textId="77777777" w:rsidR="00EC7ED6" w:rsidRPr="00797645" w:rsidRDefault="00EC7ED6" w:rsidP="009F0D6E">
            <w:pPr>
              <w:pStyle w:val="Odlomakpopisa"/>
              <w:numPr>
                <w:ilvl w:val="0"/>
                <w:numId w:val="4"/>
              </w:num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A6A8B3" w14:textId="77777777" w:rsidR="00EC7ED6" w:rsidRPr="00797645" w:rsidRDefault="00EC7ED6" w:rsidP="00C576B0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Uvala Golubovac – Žut</w:t>
            </w:r>
          </w:p>
        </w:tc>
        <w:tc>
          <w:tcPr>
            <w:tcW w:w="1701" w:type="dxa"/>
          </w:tcPr>
          <w:p w14:paraId="53A2B47E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Sredstvo za njegu i održavanje tijela (masaža)</w:t>
            </w:r>
          </w:p>
        </w:tc>
        <w:tc>
          <w:tcPr>
            <w:tcW w:w="2552" w:type="dxa"/>
          </w:tcPr>
          <w:p w14:paraId="270EFF94" w14:textId="77777777" w:rsidR="004C122F" w:rsidRDefault="00EC7ED6" w:rsidP="00EC7ED6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 xml:space="preserve">„COLONIA“ d.o.o., (OIB:37755965583) </w:t>
            </w:r>
          </w:p>
          <w:p w14:paraId="23F31AF8" w14:textId="056F8B37" w:rsidR="00EC7ED6" w:rsidRPr="00797645" w:rsidRDefault="00EC7ED6" w:rsidP="00EC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 Luke 45, Murter</w:t>
            </w:r>
          </w:p>
        </w:tc>
        <w:tc>
          <w:tcPr>
            <w:tcW w:w="1275" w:type="dxa"/>
          </w:tcPr>
          <w:p w14:paraId="405E63BA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  <w:p w14:paraId="0024A2ED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85</w:t>
            </w:r>
          </w:p>
        </w:tc>
      </w:tr>
      <w:tr w:rsidR="00EC7ED6" w:rsidRPr="00797645" w14:paraId="77861808" w14:textId="77777777" w:rsidTr="00EC7ED6">
        <w:trPr>
          <w:trHeight w:val="192"/>
          <w:jc w:val="center"/>
        </w:trPr>
        <w:tc>
          <w:tcPr>
            <w:tcW w:w="704" w:type="dxa"/>
          </w:tcPr>
          <w:p w14:paraId="01995F86" w14:textId="77777777" w:rsidR="00EC7ED6" w:rsidRPr="00797645" w:rsidRDefault="00EC7ED6" w:rsidP="009F0D6E">
            <w:pPr>
              <w:pStyle w:val="Odlomakpopisa"/>
              <w:numPr>
                <w:ilvl w:val="0"/>
                <w:numId w:val="4"/>
              </w:num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3F25438" w14:textId="77777777" w:rsidR="00EC7ED6" w:rsidRPr="00797645" w:rsidRDefault="00EC7ED6" w:rsidP="00C576B0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Uvala Golubovac – Žut</w:t>
            </w:r>
          </w:p>
        </w:tc>
        <w:tc>
          <w:tcPr>
            <w:tcW w:w="1701" w:type="dxa"/>
          </w:tcPr>
          <w:p w14:paraId="3295DF8F" w14:textId="77777777" w:rsidR="00EC7ED6" w:rsidRPr="00797645" w:rsidRDefault="00EC7ED6" w:rsidP="00C576B0">
            <w:pPr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Vodeni zabavni park</w:t>
            </w:r>
          </w:p>
        </w:tc>
        <w:tc>
          <w:tcPr>
            <w:tcW w:w="2552" w:type="dxa"/>
          </w:tcPr>
          <w:p w14:paraId="233C642C" w14:textId="77777777" w:rsidR="004C122F" w:rsidRDefault="00EC7ED6" w:rsidP="00EC7ED6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„COLONIA“ d.o.o., (OIB:37755965583)</w:t>
            </w:r>
          </w:p>
          <w:p w14:paraId="3AAE2FAA" w14:textId="5EDB9F62" w:rsidR="00EC7ED6" w:rsidRPr="00797645" w:rsidRDefault="00EC7ED6" w:rsidP="00EC7ED6">
            <w:pPr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Ulica Luke 45, Murter</w:t>
            </w:r>
          </w:p>
        </w:tc>
        <w:tc>
          <w:tcPr>
            <w:tcW w:w="1275" w:type="dxa"/>
          </w:tcPr>
          <w:p w14:paraId="476767DF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  <w:p w14:paraId="6508AB0E" w14:textId="77777777" w:rsidR="00EC7ED6" w:rsidRPr="00797645" w:rsidRDefault="00EC7ED6" w:rsidP="00C576B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797645">
              <w:rPr>
                <w:rFonts w:ascii="Times New Roman" w:hAnsi="Times New Roman" w:cs="Times New Roman"/>
              </w:rPr>
              <w:t>85</w:t>
            </w:r>
          </w:p>
        </w:tc>
      </w:tr>
    </w:tbl>
    <w:p w14:paraId="0A711E69" w14:textId="77777777" w:rsidR="00BE7AFF" w:rsidRPr="007C7C79" w:rsidRDefault="00BE7AFF">
      <w:pPr>
        <w:rPr>
          <w:rFonts w:ascii="Times New Roman" w:hAnsi="Times New Roman" w:cs="Times New Roman"/>
        </w:rPr>
      </w:pPr>
    </w:p>
    <w:p w14:paraId="30A864D5" w14:textId="77777777" w:rsidR="008C565E" w:rsidRPr="007C7C79" w:rsidRDefault="008C565E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2.</w:t>
      </w:r>
    </w:p>
    <w:p w14:paraId="47310C2E" w14:textId="32052CB8" w:rsidR="008C565E" w:rsidRPr="007C7C79" w:rsidRDefault="008C565E" w:rsidP="007C3AB1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 xml:space="preserve">Sastavni dio </w:t>
      </w:r>
      <w:r w:rsidR="00931946">
        <w:rPr>
          <w:rFonts w:ascii="Times New Roman" w:hAnsi="Times New Roman" w:cs="Times New Roman"/>
        </w:rPr>
        <w:t xml:space="preserve">ove </w:t>
      </w:r>
      <w:r w:rsidRPr="007C7C79">
        <w:rPr>
          <w:rFonts w:ascii="Times New Roman" w:hAnsi="Times New Roman" w:cs="Times New Roman"/>
        </w:rPr>
        <w:t>Odluke čini Zapisnik o</w:t>
      </w:r>
      <w:r w:rsidR="000E3B8D">
        <w:rPr>
          <w:rFonts w:ascii="Times New Roman" w:hAnsi="Times New Roman" w:cs="Times New Roman"/>
        </w:rPr>
        <w:t xml:space="preserve"> otvaranju i</w:t>
      </w:r>
      <w:r w:rsidRPr="007C7C79">
        <w:rPr>
          <w:rFonts w:ascii="Times New Roman" w:hAnsi="Times New Roman" w:cs="Times New Roman"/>
        </w:rPr>
        <w:t xml:space="preserve"> pregledu ponuda za dodjelu dozvola na pomorskom dobru Opć</w:t>
      </w:r>
      <w:r w:rsidR="00931946">
        <w:rPr>
          <w:rFonts w:ascii="Times New Roman" w:hAnsi="Times New Roman" w:cs="Times New Roman"/>
        </w:rPr>
        <w:t>ine Murter-Kornati</w:t>
      </w:r>
      <w:r w:rsidR="00BE7AFF" w:rsidRPr="007C7C79">
        <w:rPr>
          <w:rFonts w:ascii="Times New Roman" w:hAnsi="Times New Roman" w:cs="Times New Roman"/>
        </w:rPr>
        <w:t xml:space="preserve"> </w:t>
      </w:r>
      <w:r w:rsidR="00073B12">
        <w:rPr>
          <w:rFonts w:ascii="Times New Roman" w:hAnsi="Times New Roman" w:cs="Times New Roman"/>
        </w:rPr>
        <w:t>(</w:t>
      </w:r>
      <w:r w:rsidR="00BE7AFF" w:rsidRPr="007C7C79">
        <w:rPr>
          <w:rFonts w:ascii="Times New Roman" w:hAnsi="Times New Roman" w:cs="Times New Roman"/>
        </w:rPr>
        <w:t>KLASA: 342-05/2</w:t>
      </w:r>
      <w:r w:rsidR="009F0D6E">
        <w:rPr>
          <w:rFonts w:ascii="Times New Roman" w:hAnsi="Times New Roman" w:cs="Times New Roman"/>
        </w:rPr>
        <w:t>6</w:t>
      </w:r>
      <w:r w:rsidR="00BE7AFF" w:rsidRPr="007C7C79">
        <w:rPr>
          <w:rFonts w:ascii="Times New Roman" w:hAnsi="Times New Roman" w:cs="Times New Roman"/>
        </w:rPr>
        <w:t>-01/0</w:t>
      </w:r>
      <w:r w:rsidR="009F0D6E">
        <w:rPr>
          <w:rFonts w:ascii="Times New Roman" w:hAnsi="Times New Roman" w:cs="Times New Roman"/>
        </w:rPr>
        <w:t>1</w:t>
      </w:r>
      <w:r w:rsidR="00BE7AFF" w:rsidRPr="007C7C79">
        <w:rPr>
          <w:rFonts w:ascii="Times New Roman" w:hAnsi="Times New Roman" w:cs="Times New Roman"/>
        </w:rPr>
        <w:t>, URBROJ: 2182-18-01/3-2</w:t>
      </w:r>
      <w:r w:rsidR="00931946">
        <w:rPr>
          <w:rFonts w:ascii="Times New Roman" w:hAnsi="Times New Roman" w:cs="Times New Roman"/>
        </w:rPr>
        <w:t>6</w:t>
      </w:r>
      <w:r w:rsidR="00BE7AFF" w:rsidRPr="007C7C79">
        <w:rPr>
          <w:rFonts w:ascii="Times New Roman" w:hAnsi="Times New Roman" w:cs="Times New Roman"/>
        </w:rPr>
        <w:t>-</w:t>
      </w:r>
      <w:r w:rsidR="009F0D6E">
        <w:rPr>
          <w:rFonts w:ascii="Times New Roman" w:hAnsi="Times New Roman" w:cs="Times New Roman"/>
        </w:rPr>
        <w:t>7</w:t>
      </w:r>
      <w:r w:rsidR="00073B12">
        <w:rPr>
          <w:rFonts w:ascii="Times New Roman" w:hAnsi="Times New Roman" w:cs="Times New Roman"/>
        </w:rPr>
        <w:t>)</w:t>
      </w:r>
      <w:r w:rsidR="00BE7AFF" w:rsidRPr="007C7C79">
        <w:rPr>
          <w:rFonts w:ascii="Times New Roman" w:hAnsi="Times New Roman" w:cs="Times New Roman"/>
        </w:rPr>
        <w:t xml:space="preserve"> od dana 2</w:t>
      </w:r>
      <w:r w:rsidR="009F0D6E">
        <w:rPr>
          <w:rFonts w:ascii="Times New Roman" w:hAnsi="Times New Roman" w:cs="Times New Roman"/>
        </w:rPr>
        <w:t>0</w:t>
      </w:r>
      <w:r w:rsidR="00BE7AFF" w:rsidRPr="007C7C79">
        <w:rPr>
          <w:rFonts w:ascii="Times New Roman" w:hAnsi="Times New Roman" w:cs="Times New Roman"/>
        </w:rPr>
        <w:t>.</w:t>
      </w:r>
      <w:r w:rsidRPr="007C7C79">
        <w:rPr>
          <w:rFonts w:ascii="Times New Roman" w:hAnsi="Times New Roman" w:cs="Times New Roman"/>
        </w:rPr>
        <w:t xml:space="preserve"> </w:t>
      </w:r>
      <w:r w:rsidR="009F0D6E">
        <w:rPr>
          <w:rFonts w:ascii="Times New Roman" w:hAnsi="Times New Roman" w:cs="Times New Roman"/>
        </w:rPr>
        <w:t>veljače</w:t>
      </w:r>
      <w:r w:rsidRPr="007C7C79">
        <w:rPr>
          <w:rFonts w:ascii="Times New Roman" w:hAnsi="Times New Roman" w:cs="Times New Roman"/>
        </w:rPr>
        <w:t xml:space="preserve"> 202</w:t>
      </w:r>
      <w:r w:rsidR="009F0D6E">
        <w:rPr>
          <w:rFonts w:ascii="Times New Roman" w:hAnsi="Times New Roman" w:cs="Times New Roman"/>
        </w:rPr>
        <w:t>6</w:t>
      </w:r>
      <w:r w:rsidRPr="007C7C79">
        <w:rPr>
          <w:rFonts w:ascii="Times New Roman" w:hAnsi="Times New Roman" w:cs="Times New Roman"/>
        </w:rPr>
        <w:t>. godine</w:t>
      </w:r>
      <w:r w:rsidR="00BE7AFF" w:rsidRPr="007C7C79">
        <w:rPr>
          <w:rFonts w:ascii="Times New Roman" w:hAnsi="Times New Roman" w:cs="Times New Roman"/>
        </w:rPr>
        <w:t>.</w:t>
      </w:r>
    </w:p>
    <w:p w14:paraId="3FAD2185" w14:textId="77777777" w:rsidR="00BE7AFF" w:rsidRPr="007C7C79" w:rsidRDefault="00BE7AFF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3.</w:t>
      </w:r>
    </w:p>
    <w:p w14:paraId="6FEBB8DD" w14:textId="62A61A00" w:rsidR="00BE7AFF" w:rsidRPr="007C7C79" w:rsidRDefault="007470AE" w:rsidP="007C3AB1">
      <w:pPr>
        <w:jc w:val="both"/>
        <w:rPr>
          <w:rFonts w:ascii="Times New Roman" w:hAnsi="Times New Roman" w:cs="Times New Roman"/>
        </w:rPr>
      </w:pPr>
      <w:r w:rsidRPr="007470AE">
        <w:rPr>
          <w:rFonts w:ascii="Times New Roman" w:hAnsi="Times New Roman" w:cs="Times New Roman"/>
        </w:rPr>
        <w:t xml:space="preserve">Ovom Odlukom ovlašćuje se općinski načelnik da donese pojedinačna rješenja o davanju dozvola na pomorskom dobru odabranom ponuditelju za svaku pojedinu djelatnost i </w:t>
      </w:r>
      <w:proofErr w:type="spellStart"/>
      <w:r w:rsidRPr="007470AE">
        <w:rPr>
          <w:rFonts w:ascii="Times New Roman" w:hAnsi="Times New Roman" w:cs="Times New Roman"/>
        </w:rPr>
        <w:t>mikrolokaciju</w:t>
      </w:r>
      <w:proofErr w:type="spellEnd"/>
      <w:r w:rsidRPr="007470AE">
        <w:rPr>
          <w:rFonts w:ascii="Times New Roman" w:hAnsi="Times New Roman" w:cs="Times New Roman"/>
        </w:rPr>
        <w:t>.</w:t>
      </w:r>
    </w:p>
    <w:p w14:paraId="50C90518" w14:textId="77777777" w:rsidR="009F0D6E" w:rsidRDefault="009F0D6E" w:rsidP="00720BF0">
      <w:pPr>
        <w:jc w:val="center"/>
        <w:rPr>
          <w:rFonts w:ascii="Times New Roman" w:hAnsi="Times New Roman" w:cs="Times New Roman"/>
          <w:b/>
        </w:rPr>
      </w:pPr>
    </w:p>
    <w:p w14:paraId="411FF66A" w14:textId="77777777" w:rsidR="00720BF0" w:rsidRPr="007C7C79" w:rsidRDefault="00720BF0" w:rsidP="00720BF0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lastRenderedPageBreak/>
        <w:t>Članak 4.</w:t>
      </w:r>
    </w:p>
    <w:p w14:paraId="023D0B5E" w14:textId="0FB290AA" w:rsidR="00720BF0" w:rsidRPr="007C7C79" w:rsidRDefault="00720BF0" w:rsidP="00E7484D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 xml:space="preserve">Protiv ove Odluke ne može se izjaviti žalba, ali se može pokrenuti upravni spor pred Upravnim sudom u Splitu. Upravni spor pokreće se tužbom koja se podnosi u roku od 30 dana od dana dostave ove </w:t>
      </w:r>
      <w:r w:rsidR="002D6B01">
        <w:rPr>
          <w:rFonts w:ascii="Times New Roman" w:hAnsi="Times New Roman" w:cs="Times New Roman"/>
        </w:rPr>
        <w:t>O</w:t>
      </w:r>
      <w:r w:rsidRPr="007C7C79">
        <w:rPr>
          <w:rFonts w:ascii="Times New Roman" w:hAnsi="Times New Roman" w:cs="Times New Roman"/>
        </w:rPr>
        <w:t>dluke. Tužba se predaje nadležnom upravnom sudu neposredno u pisanom obliku, usmeno na zapisnik ili se šalje poštom, odnosno dostavlja elektronički putem informacijskog sustava.</w:t>
      </w:r>
    </w:p>
    <w:p w14:paraId="7AE9B3DE" w14:textId="77777777" w:rsidR="00FD0F88" w:rsidRDefault="00FD0F88" w:rsidP="00BE7AFF">
      <w:pPr>
        <w:jc w:val="center"/>
        <w:rPr>
          <w:rFonts w:ascii="Times New Roman" w:hAnsi="Times New Roman" w:cs="Times New Roman"/>
          <w:b/>
        </w:rPr>
      </w:pPr>
    </w:p>
    <w:p w14:paraId="72A6379F" w14:textId="77777777" w:rsidR="00BE7AFF" w:rsidRPr="007C7C79" w:rsidRDefault="00720BF0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5</w:t>
      </w:r>
      <w:r w:rsidR="00BE7AFF" w:rsidRPr="007C7C79">
        <w:rPr>
          <w:rFonts w:ascii="Times New Roman" w:hAnsi="Times New Roman" w:cs="Times New Roman"/>
          <w:b/>
        </w:rPr>
        <w:t>.</w:t>
      </w:r>
    </w:p>
    <w:p w14:paraId="6DB0B5C9" w14:textId="77777777" w:rsidR="00BE7AFF" w:rsidRPr="007C7C79" w:rsidRDefault="00BE7AFF" w:rsidP="007C7C79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Ova Odluka stupa na snagu prvog dana od dana objave u „Službenom glasniku Općine Murter-Kornati“.</w:t>
      </w:r>
    </w:p>
    <w:p w14:paraId="2F3AD6EF" w14:textId="7EB56866" w:rsidR="002F40FA" w:rsidRPr="007C7C79" w:rsidRDefault="002F40FA" w:rsidP="00BE7AFF">
      <w:pPr>
        <w:spacing w:after="0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KLASA: 342-05/2</w:t>
      </w:r>
      <w:r w:rsidR="009F0D6E">
        <w:rPr>
          <w:rFonts w:ascii="Times New Roman" w:hAnsi="Times New Roman" w:cs="Times New Roman"/>
        </w:rPr>
        <w:t>6</w:t>
      </w:r>
      <w:r w:rsidRPr="007C7C79">
        <w:rPr>
          <w:rFonts w:ascii="Times New Roman" w:hAnsi="Times New Roman" w:cs="Times New Roman"/>
        </w:rPr>
        <w:t>-01/0</w:t>
      </w:r>
      <w:r w:rsidR="009F0D6E">
        <w:rPr>
          <w:rFonts w:ascii="Times New Roman" w:hAnsi="Times New Roman" w:cs="Times New Roman"/>
        </w:rPr>
        <w:t>1</w:t>
      </w:r>
    </w:p>
    <w:p w14:paraId="7F544C7D" w14:textId="2A482D82" w:rsidR="00BE7AFF" w:rsidRPr="007C7C79" w:rsidRDefault="00BE7AFF" w:rsidP="00BE7AFF">
      <w:pPr>
        <w:spacing w:after="0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URBROJ:</w:t>
      </w:r>
      <w:r w:rsidR="00705623" w:rsidRPr="007C7C79">
        <w:rPr>
          <w:rFonts w:ascii="Times New Roman" w:hAnsi="Times New Roman" w:cs="Times New Roman"/>
        </w:rPr>
        <w:t xml:space="preserve"> 2182-18-01/1-2</w:t>
      </w:r>
      <w:r w:rsidR="009F0D6E">
        <w:rPr>
          <w:rFonts w:ascii="Times New Roman" w:hAnsi="Times New Roman" w:cs="Times New Roman"/>
        </w:rPr>
        <w:t>6-8</w:t>
      </w:r>
    </w:p>
    <w:p w14:paraId="6007440E" w14:textId="26E75A6E" w:rsidR="00BE7AFF" w:rsidRPr="007C7C79" w:rsidRDefault="00BE7AFF" w:rsidP="00BE7AFF">
      <w:pPr>
        <w:spacing w:after="0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Murter,</w:t>
      </w:r>
      <w:r w:rsidR="002F40FA" w:rsidRPr="007C7C79">
        <w:rPr>
          <w:rFonts w:ascii="Times New Roman" w:hAnsi="Times New Roman" w:cs="Times New Roman"/>
        </w:rPr>
        <w:t xml:space="preserve"> </w:t>
      </w:r>
      <w:r w:rsidR="009F0D6E">
        <w:rPr>
          <w:rFonts w:ascii="Times New Roman" w:hAnsi="Times New Roman" w:cs="Times New Roman"/>
        </w:rPr>
        <w:t>___________</w:t>
      </w:r>
      <w:r w:rsidR="00705623" w:rsidRPr="007C7C79">
        <w:rPr>
          <w:rFonts w:ascii="Times New Roman" w:hAnsi="Times New Roman" w:cs="Times New Roman"/>
        </w:rPr>
        <w:t xml:space="preserve"> 202</w:t>
      </w:r>
      <w:r w:rsidR="009F0D6E">
        <w:rPr>
          <w:rFonts w:ascii="Times New Roman" w:hAnsi="Times New Roman" w:cs="Times New Roman"/>
        </w:rPr>
        <w:t>6</w:t>
      </w:r>
      <w:r w:rsidR="00705623" w:rsidRPr="007C7C79">
        <w:rPr>
          <w:rFonts w:ascii="Times New Roman" w:hAnsi="Times New Roman" w:cs="Times New Roman"/>
        </w:rPr>
        <w:t xml:space="preserve">. </w:t>
      </w:r>
    </w:p>
    <w:p w14:paraId="11CAB59D" w14:textId="77777777" w:rsidR="00BE7AFF" w:rsidRPr="007C7C79" w:rsidRDefault="00BE7AFF">
      <w:pPr>
        <w:rPr>
          <w:rFonts w:ascii="Times New Roman" w:hAnsi="Times New Roman" w:cs="Times New Roman"/>
        </w:rPr>
      </w:pPr>
    </w:p>
    <w:p w14:paraId="28A60A6C" w14:textId="77777777" w:rsidR="00BE7AFF" w:rsidRPr="007C7C79" w:rsidRDefault="00BE7AFF" w:rsidP="00BE7AFF">
      <w:pPr>
        <w:spacing w:after="0"/>
        <w:jc w:val="center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OPĆINSKO VIJEĆE OPĆINE MURTER-KORNATI</w:t>
      </w:r>
    </w:p>
    <w:p w14:paraId="04EAA888" w14:textId="77777777" w:rsidR="00BE7AFF" w:rsidRPr="007C7C79" w:rsidRDefault="00BE7AFF" w:rsidP="00BE7AFF">
      <w:pPr>
        <w:spacing w:after="0"/>
        <w:jc w:val="center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Predsjedni</w:t>
      </w:r>
      <w:r w:rsidR="002F40FA" w:rsidRPr="007C7C79">
        <w:rPr>
          <w:rFonts w:ascii="Times New Roman" w:hAnsi="Times New Roman" w:cs="Times New Roman"/>
        </w:rPr>
        <w:t>ca</w:t>
      </w:r>
    </w:p>
    <w:p w14:paraId="39500DF9" w14:textId="77777777" w:rsidR="00BE7AFF" w:rsidRPr="007C7C79" w:rsidRDefault="002F40FA" w:rsidP="00BE7AFF">
      <w:pPr>
        <w:spacing w:after="0"/>
        <w:jc w:val="center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Tina Skračić</w:t>
      </w:r>
    </w:p>
    <w:p w14:paraId="4F34D582" w14:textId="77777777" w:rsidR="00801A99" w:rsidRPr="007C7C79" w:rsidRDefault="00801A99" w:rsidP="00BE7AFF">
      <w:pPr>
        <w:spacing w:after="0"/>
        <w:jc w:val="center"/>
        <w:rPr>
          <w:rFonts w:ascii="Times New Roman" w:hAnsi="Times New Roman" w:cs="Times New Roman"/>
        </w:rPr>
      </w:pPr>
    </w:p>
    <w:p w14:paraId="38EFC414" w14:textId="77777777" w:rsidR="007C3AB1" w:rsidRPr="007C7C79" w:rsidRDefault="007C3AB1" w:rsidP="00BE7AFF">
      <w:pPr>
        <w:spacing w:after="0"/>
        <w:jc w:val="center"/>
        <w:rPr>
          <w:rFonts w:ascii="Times New Roman" w:hAnsi="Times New Roman" w:cs="Times New Roman"/>
        </w:rPr>
      </w:pPr>
    </w:p>
    <w:p w14:paraId="614203A9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3C9366C7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7DDAA7D9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48661B94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103CDE67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0A2CBC89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71498033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2BC819B7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368F5E9E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352DA4C6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3316FD72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1405DD20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4000DEE1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7C7337CC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6B309A0C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4292B1D3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10BCC20C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346D0A65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6327AD93" w14:textId="77777777" w:rsidR="0061409C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4A7DA1EE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50BA1561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0DD315FD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75FF4607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5D2E6072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5736D073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6CE7C037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11C5E22A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6F821330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6C26FF89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2F262893" w14:textId="77777777" w:rsidR="000C61C7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p w14:paraId="757B7133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lastRenderedPageBreak/>
        <w:t>PREDLAGATELJ: Općinski načelnik</w:t>
      </w:r>
    </w:p>
    <w:p w14:paraId="1BB2B328" w14:textId="186308BF" w:rsidR="00C62320" w:rsidRPr="00C62320" w:rsidRDefault="00BF6C95" w:rsidP="00C6232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 službenica ovlaštena za privremeno obavljanje poslova pročelnika Upravnog odjela za opće, pravne i ekonomske poslove</w:t>
      </w:r>
    </w:p>
    <w:p w14:paraId="318FC24D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PRAVNA OSNOVA: Zakon o pomorskom dobru i morskim lukama (NN 83/23)</w:t>
      </w:r>
    </w:p>
    <w:p w14:paraId="731DC35C" w14:textId="74449F02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  <w:b/>
        </w:rPr>
      </w:pPr>
      <w:r w:rsidRPr="00C62320">
        <w:rPr>
          <w:rFonts w:ascii="Times New Roman" w:hAnsi="Times New Roman" w:cs="Times New Roman"/>
          <w:b/>
        </w:rPr>
        <w:t>Obrazloženje</w:t>
      </w:r>
      <w:r>
        <w:rPr>
          <w:rFonts w:ascii="Times New Roman" w:hAnsi="Times New Roman" w:cs="Times New Roman"/>
          <w:b/>
        </w:rPr>
        <w:t xml:space="preserve">: </w:t>
      </w:r>
    </w:p>
    <w:p w14:paraId="57DC93E3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Sukladno važećim propisima koji uređuju upravljanje i korištenje pomorskog dobra, a zbog isteka prethodno izdanih dozvola za obavljanje djelatnosti na području Uvale Golubovac – otok Žut, raspisan je javni natječaj za dodjelu dozvola za razdoblje 2026. – 2028. godine.</w:t>
      </w:r>
    </w:p>
    <w:p w14:paraId="442241DB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Radi osiguranja potpune transparentnosti postupka i dostupnosti informacija svim zainteresiranim gospodarskim subjektima, javni natječaj objavljen je u dnevnom listu „Slobodna Dalmacija“, na službenoj mrežnoj stranici Općine Murter-Kornati te na oglasnoj ploči Općine.</w:t>
      </w:r>
    </w:p>
    <w:p w14:paraId="714558F4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Na navedeni način osigurano je poštivanje načela javnosti, jednakog pristupa i tržišnog natjecanja, sukladno važećim zakonskim odredbama.</w:t>
      </w:r>
    </w:p>
    <w:p w14:paraId="0C728626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  <w:b/>
        </w:rPr>
      </w:pPr>
      <w:r w:rsidRPr="00C62320">
        <w:rPr>
          <w:rFonts w:ascii="Times New Roman" w:hAnsi="Times New Roman" w:cs="Times New Roman"/>
          <w:b/>
        </w:rPr>
        <w:t>Predmet javnog natječaja</w:t>
      </w:r>
    </w:p>
    <w:p w14:paraId="20911CE0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 xml:space="preserve">Predmet javnog natječaja obuhvaća sljedeće djelatnosti i </w:t>
      </w:r>
      <w:proofErr w:type="spellStart"/>
      <w:r w:rsidRPr="00C62320">
        <w:rPr>
          <w:rFonts w:ascii="Times New Roman" w:hAnsi="Times New Roman" w:cs="Times New Roman"/>
        </w:rPr>
        <w:t>mikrolokacije</w:t>
      </w:r>
      <w:proofErr w:type="spellEnd"/>
      <w:r w:rsidRPr="00C62320">
        <w:rPr>
          <w:rFonts w:ascii="Times New Roman" w:hAnsi="Times New Roman" w:cs="Times New Roman"/>
        </w:rPr>
        <w:t>:</w:t>
      </w:r>
    </w:p>
    <w:p w14:paraId="7A0D7245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1. Djelatnost iznajmljivanja opreme za rekreaciju i sport</w:t>
      </w:r>
    </w:p>
    <w:p w14:paraId="70E5CA68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C62320">
        <w:rPr>
          <w:rFonts w:ascii="Times New Roman" w:hAnsi="Times New Roman" w:cs="Times New Roman"/>
        </w:rPr>
        <w:t>Mikrolokacija</w:t>
      </w:r>
      <w:proofErr w:type="spellEnd"/>
      <w:r w:rsidRPr="00C62320">
        <w:rPr>
          <w:rFonts w:ascii="Times New Roman" w:hAnsi="Times New Roman" w:cs="Times New Roman"/>
        </w:rPr>
        <w:t>: Uvala Golubovac – otok Žut</w:t>
      </w:r>
    </w:p>
    <w:p w14:paraId="3A92F609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Ležaljke – do 20 komada</w:t>
      </w:r>
    </w:p>
    <w:p w14:paraId="32F593A8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Broj dozvola: 1</w:t>
      </w:r>
    </w:p>
    <w:p w14:paraId="122E6C73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Razdoblje: 2026. – 2028. godine</w:t>
      </w:r>
    </w:p>
    <w:p w14:paraId="1A033825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Minimalna godišnja naknada: 40,00 EUR po ležaljci</w:t>
      </w:r>
    </w:p>
    <w:p w14:paraId="088D980B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2. Zabavna i rekreacijska djelatnost</w:t>
      </w:r>
    </w:p>
    <w:p w14:paraId="3B0EA51B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C62320">
        <w:rPr>
          <w:rFonts w:ascii="Times New Roman" w:hAnsi="Times New Roman" w:cs="Times New Roman"/>
        </w:rPr>
        <w:t>Mikrolokacija</w:t>
      </w:r>
      <w:proofErr w:type="spellEnd"/>
      <w:r w:rsidRPr="00C62320">
        <w:rPr>
          <w:rFonts w:ascii="Times New Roman" w:hAnsi="Times New Roman" w:cs="Times New Roman"/>
        </w:rPr>
        <w:t>: Uvala Golubovac – otok Žut</w:t>
      </w:r>
    </w:p>
    <w:p w14:paraId="3BE0BEBF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Vodeni zabavni park – 1 komad</w:t>
      </w:r>
    </w:p>
    <w:p w14:paraId="3802793B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Broj dozvola: 1</w:t>
      </w:r>
    </w:p>
    <w:p w14:paraId="51F1B016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Razdoblje: 2026. – 2028. godine</w:t>
      </w:r>
    </w:p>
    <w:p w14:paraId="3FFD2C29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Početni iznos godišnje naknade: 10,00 EUR/m² zauzete površine pomorskog dobra</w:t>
      </w:r>
    </w:p>
    <w:p w14:paraId="6E93F782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3. Djelatnosti za njegu i održavanje tijela</w:t>
      </w:r>
    </w:p>
    <w:p w14:paraId="3D8B3588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C62320">
        <w:rPr>
          <w:rFonts w:ascii="Times New Roman" w:hAnsi="Times New Roman" w:cs="Times New Roman"/>
        </w:rPr>
        <w:t>Mikrolokacija</w:t>
      </w:r>
      <w:proofErr w:type="spellEnd"/>
      <w:r w:rsidRPr="00C62320">
        <w:rPr>
          <w:rFonts w:ascii="Times New Roman" w:hAnsi="Times New Roman" w:cs="Times New Roman"/>
        </w:rPr>
        <w:t>: Uvala Golubovac – otok Žut</w:t>
      </w:r>
    </w:p>
    <w:p w14:paraId="20916D43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Sredstva za njegu i održavanje tijela (masaže, tetovaže i sl.) – 2 komada</w:t>
      </w:r>
    </w:p>
    <w:p w14:paraId="0619686D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Broj dozvola: 1</w:t>
      </w:r>
    </w:p>
    <w:p w14:paraId="17C7E335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Razdoblje: 2026. – 2028. godine</w:t>
      </w:r>
    </w:p>
    <w:p w14:paraId="6A643846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Početni iznos godišnje naknade: 500,00 EUR po sredstvu</w:t>
      </w:r>
    </w:p>
    <w:p w14:paraId="21CFD556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4. Ugostiteljska djelatnost pripreme i usluživanja pića</w:t>
      </w:r>
    </w:p>
    <w:p w14:paraId="3D37FA0B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C62320">
        <w:rPr>
          <w:rFonts w:ascii="Times New Roman" w:hAnsi="Times New Roman" w:cs="Times New Roman"/>
        </w:rPr>
        <w:t>Mikrolokacija</w:t>
      </w:r>
      <w:proofErr w:type="spellEnd"/>
      <w:r w:rsidRPr="00C62320">
        <w:rPr>
          <w:rFonts w:ascii="Times New Roman" w:hAnsi="Times New Roman" w:cs="Times New Roman"/>
        </w:rPr>
        <w:t>: Uvala Golubovac – otok Žut</w:t>
      </w:r>
    </w:p>
    <w:p w14:paraId="27803B82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Terasa do 80 m²</w:t>
      </w:r>
    </w:p>
    <w:p w14:paraId="7D77B6F3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Broj dozvola: 1</w:t>
      </w:r>
    </w:p>
    <w:p w14:paraId="74B2887A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Razdoblje: 2026. – 2028. godine</w:t>
      </w:r>
    </w:p>
    <w:p w14:paraId="002AA86F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Početni iznos godišnje naknade: 60,00 EUR/m²</w:t>
      </w:r>
    </w:p>
    <w:p w14:paraId="7F8C6464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  <w:b/>
        </w:rPr>
      </w:pPr>
      <w:r w:rsidRPr="00C62320">
        <w:rPr>
          <w:rFonts w:ascii="Times New Roman" w:hAnsi="Times New Roman" w:cs="Times New Roman"/>
          <w:b/>
        </w:rPr>
        <w:t>Provedba javnog natječaja</w:t>
      </w:r>
    </w:p>
    <w:p w14:paraId="47F447C4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Nakon provedenog javnog natječaja za dodjelu dozvola na pomorskom dobru na području Općine Murter-Kornati od 30. siječnja 2026. godine, objavljenog dana 6. veljače 2026. godine u dnevnom listu „Slobodna Dalmacija“, u „Službenom glasniku Općine Murter-Kornati“ br. 02/26, na mrežnim stranicama Općine Murter-Kornati te na oglasnoj ploči Općine, Povjerenstvo je pregledalo sve pravodobno zaprimljene ponude te sastavilo zapisnik o otvaranju i pregledu ponuda.</w:t>
      </w:r>
    </w:p>
    <w:p w14:paraId="01720099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Na temelju navedenog zapisnika općinski načelnik utvrdio je prijedlog Odluke o odabiru najpovoljnijeg ponuditelja, koji se upućuje Općinskom vijeću na razmatranje i donošenje.</w:t>
      </w:r>
    </w:p>
    <w:p w14:paraId="0D8DB19F" w14:textId="77777777" w:rsid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Temeljem donesene Odluke, općinski načelnik donijet će rješenje o davanju dozvole na pomorskom dobru najpovoljnijem ponuditelju, odnosno ponuditeljima.</w:t>
      </w:r>
    </w:p>
    <w:p w14:paraId="2A534DBF" w14:textId="77777777" w:rsidR="00BF6C95" w:rsidRDefault="00BF6C95" w:rsidP="00C62320">
      <w:pPr>
        <w:spacing w:after="0"/>
        <w:jc w:val="both"/>
        <w:rPr>
          <w:rFonts w:ascii="Times New Roman" w:hAnsi="Times New Roman" w:cs="Times New Roman"/>
        </w:rPr>
      </w:pPr>
    </w:p>
    <w:p w14:paraId="58DA615E" w14:textId="77777777" w:rsidR="00BF6C95" w:rsidRPr="00C62320" w:rsidRDefault="00BF6C95" w:rsidP="00C62320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0FE3D18B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  <w:b/>
        </w:rPr>
      </w:pPr>
      <w:r w:rsidRPr="00C62320">
        <w:rPr>
          <w:rFonts w:ascii="Times New Roman" w:hAnsi="Times New Roman" w:cs="Times New Roman"/>
          <w:b/>
        </w:rPr>
        <w:lastRenderedPageBreak/>
        <w:t>Pravna osnova za izdavanje dozvola</w:t>
      </w:r>
    </w:p>
    <w:p w14:paraId="31EA89FE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Dozvole na pomorskom dobru upravni su akti koje izdaje jedinica lokalne samouprave, a kojima se fizičkim ili pravnim osobama daje pravo korištenja dijela pomorskog dobra za obavljanje određene djelatnosti.</w:t>
      </w:r>
    </w:p>
    <w:p w14:paraId="0DBC91DB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Pomorsko dobro je opće dobro u javnoj uporabi i obuhvaća, između ostalog, morsku obalu, plaže, luke i more te mora ostati dostupno svima pod jednakim uvjetima.</w:t>
      </w:r>
    </w:p>
    <w:p w14:paraId="16343FB6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  <w:b/>
        </w:rPr>
      </w:pPr>
      <w:r w:rsidRPr="00C62320">
        <w:rPr>
          <w:rFonts w:ascii="Times New Roman" w:hAnsi="Times New Roman" w:cs="Times New Roman"/>
          <w:b/>
        </w:rPr>
        <w:t>Dozvole se izdaju na temelju sljedećih propisa i akata:</w:t>
      </w:r>
    </w:p>
    <w:p w14:paraId="6D7CED56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Zakon o pomorskom dobru i morskim lukama (NN 83/23)</w:t>
      </w:r>
    </w:p>
    <w:p w14:paraId="6CA9F7FC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Uredba o vrstama djelatnosti i visini minimalne naknade za dodjelu dozvola na pomorskom dobru (NN 16/2024)</w:t>
      </w:r>
    </w:p>
    <w:p w14:paraId="4F9B6AD1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Plan upravljanja pomorskim dobrom na području Općine Murter-Kornati za razdoblje 2024. – 2028. godine, donesen na 18. sjednici Općinskog vijeća održanoj 21. prosinca 2023. godine</w:t>
      </w:r>
    </w:p>
    <w:p w14:paraId="185DBFE6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Izmjene i dopune Plana upravljanja pomorskim dobrom na području Općine Murter-Kornati za razdoblje 2024. – 2028. godine, donesene na 19. sjednici Općinskog vijeća održanoj 12. veljače 2024. godine</w:t>
      </w:r>
    </w:p>
    <w:p w14:paraId="5F97AA94" w14:textId="77777777" w:rsidR="00C62320" w:rsidRPr="00C62320" w:rsidRDefault="00C62320" w:rsidP="00C62320">
      <w:pPr>
        <w:spacing w:after="0"/>
        <w:jc w:val="both"/>
        <w:rPr>
          <w:rFonts w:ascii="Times New Roman" w:hAnsi="Times New Roman" w:cs="Times New Roman"/>
        </w:rPr>
      </w:pPr>
      <w:r w:rsidRPr="00C62320">
        <w:rPr>
          <w:rFonts w:ascii="Times New Roman" w:hAnsi="Times New Roman" w:cs="Times New Roman"/>
        </w:rPr>
        <w:t>II. Izmjene i dopune Plana upravljanja pomorskim dobrom na području Općine Murter-Kornati za razdoblje 2024. – 2028. godine, kojima su usklađeni nazivi i cijene djelatnosti s navedenom Uredbom te odredbe vezane uz sigurnost plovidbe sukladno uvjetima koje je odredila Lučka kapetanija Šibenik – Uprava sigurnosti plovidbe.</w:t>
      </w:r>
    </w:p>
    <w:p w14:paraId="65EF6857" w14:textId="77777777" w:rsidR="000C61C7" w:rsidRPr="007C7C79" w:rsidRDefault="000C61C7" w:rsidP="00BE7AFF">
      <w:pPr>
        <w:spacing w:after="0"/>
        <w:jc w:val="center"/>
        <w:rPr>
          <w:rFonts w:ascii="Times New Roman" w:hAnsi="Times New Roman" w:cs="Times New Roman"/>
        </w:rPr>
      </w:pPr>
    </w:p>
    <w:sectPr w:rsidR="000C61C7" w:rsidRPr="007C7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DE9"/>
    <w:multiLevelType w:val="multilevel"/>
    <w:tmpl w:val="9F448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20324"/>
    <w:multiLevelType w:val="multilevel"/>
    <w:tmpl w:val="60D4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F71DE"/>
    <w:multiLevelType w:val="hybridMultilevel"/>
    <w:tmpl w:val="3482CC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72A4F"/>
    <w:multiLevelType w:val="multilevel"/>
    <w:tmpl w:val="9DA0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B57C27"/>
    <w:multiLevelType w:val="hybridMultilevel"/>
    <w:tmpl w:val="9BA6A9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A478B"/>
    <w:multiLevelType w:val="multilevel"/>
    <w:tmpl w:val="CBD0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9D0F4A"/>
    <w:multiLevelType w:val="hybridMultilevel"/>
    <w:tmpl w:val="79483EFE"/>
    <w:lvl w:ilvl="0" w:tplc="38BA9BE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F745C"/>
    <w:multiLevelType w:val="hybridMultilevel"/>
    <w:tmpl w:val="94B685C0"/>
    <w:lvl w:ilvl="0" w:tplc="A920BF7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41BC9"/>
    <w:multiLevelType w:val="multilevel"/>
    <w:tmpl w:val="5978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F865CD"/>
    <w:multiLevelType w:val="hybridMultilevel"/>
    <w:tmpl w:val="ECEEE3B2"/>
    <w:lvl w:ilvl="0" w:tplc="B7CEDD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67BA2"/>
    <w:multiLevelType w:val="multilevel"/>
    <w:tmpl w:val="97B2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0529B3"/>
    <w:multiLevelType w:val="multilevel"/>
    <w:tmpl w:val="CCE06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084F83"/>
    <w:multiLevelType w:val="multilevel"/>
    <w:tmpl w:val="24E4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C7B"/>
    <w:rsid w:val="000021E8"/>
    <w:rsid w:val="00062152"/>
    <w:rsid w:val="00073B12"/>
    <w:rsid w:val="000C61C7"/>
    <w:rsid w:val="000E3B8D"/>
    <w:rsid w:val="000F1AA9"/>
    <w:rsid w:val="00170937"/>
    <w:rsid w:val="00233EC1"/>
    <w:rsid w:val="002D6B01"/>
    <w:rsid w:val="002F40FA"/>
    <w:rsid w:val="00336A7B"/>
    <w:rsid w:val="00341E92"/>
    <w:rsid w:val="00350EDA"/>
    <w:rsid w:val="003D6FB1"/>
    <w:rsid w:val="003F5F25"/>
    <w:rsid w:val="00430C83"/>
    <w:rsid w:val="00434DFF"/>
    <w:rsid w:val="004941B8"/>
    <w:rsid w:val="004C122F"/>
    <w:rsid w:val="005466A0"/>
    <w:rsid w:val="00547D2D"/>
    <w:rsid w:val="00561251"/>
    <w:rsid w:val="005A5013"/>
    <w:rsid w:val="0061409C"/>
    <w:rsid w:val="006140B4"/>
    <w:rsid w:val="00673EA9"/>
    <w:rsid w:val="006A30AB"/>
    <w:rsid w:val="006E3705"/>
    <w:rsid w:val="00705623"/>
    <w:rsid w:val="00720BF0"/>
    <w:rsid w:val="007470AE"/>
    <w:rsid w:val="007C3AB1"/>
    <w:rsid w:val="007C7C79"/>
    <w:rsid w:val="00801A99"/>
    <w:rsid w:val="008C565E"/>
    <w:rsid w:val="008D2E7A"/>
    <w:rsid w:val="00931946"/>
    <w:rsid w:val="00960788"/>
    <w:rsid w:val="009F0D6E"/>
    <w:rsid w:val="00A8314D"/>
    <w:rsid w:val="00B318C7"/>
    <w:rsid w:val="00B3221C"/>
    <w:rsid w:val="00B42577"/>
    <w:rsid w:val="00B46D22"/>
    <w:rsid w:val="00B95E8B"/>
    <w:rsid w:val="00BE7AFF"/>
    <w:rsid w:val="00BF6C95"/>
    <w:rsid w:val="00C62320"/>
    <w:rsid w:val="00C742FC"/>
    <w:rsid w:val="00D830F5"/>
    <w:rsid w:val="00DC0ED8"/>
    <w:rsid w:val="00E00C7B"/>
    <w:rsid w:val="00E70872"/>
    <w:rsid w:val="00E7484D"/>
    <w:rsid w:val="00E77F28"/>
    <w:rsid w:val="00EC7ED6"/>
    <w:rsid w:val="00ED113C"/>
    <w:rsid w:val="00F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F69C"/>
  <w15:chartTrackingRefBased/>
  <w15:docId w15:val="{4B8825B5-78D8-40C4-BDFC-CF573E30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47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link w:val="Naslov3Char"/>
    <w:uiPriority w:val="9"/>
    <w:qFormat/>
    <w:rsid w:val="00547D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00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C0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0ED8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uiPriority w:val="99"/>
    <w:semiHidden/>
    <w:unhideWhenUsed/>
    <w:rsid w:val="00561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1409C"/>
    <w:pPr>
      <w:ind w:left="720"/>
      <w:contextualSpacing/>
    </w:pPr>
  </w:style>
  <w:style w:type="character" w:customStyle="1" w:styleId="relative">
    <w:name w:val="relative"/>
    <w:basedOn w:val="Zadanifontodlomka"/>
    <w:rsid w:val="0061409C"/>
  </w:style>
  <w:style w:type="character" w:styleId="Naglaeno">
    <w:name w:val="Strong"/>
    <w:basedOn w:val="Zadanifontodlomka"/>
    <w:uiPriority w:val="22"/>
    <w:qFormat/>
    <w:rsid w:val="0061409C"/>
    <w:rPr>
      <w:b/>
      <w:bCs/>
    </w:rPr>
  </w:style>
  <w:style w:type="character" w:customStyle="1" w:styleId="Naslov3Char">
    <w:name w:val="Naslov 3 Char"/>
    <w:basedOn w:val="Zadanifontodlomka"/>
    <w:link w:val="Naslov3"/>
    <w:uiPriority w:val="9"/>
    <w:rsid w:val="00547D2D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Istaknuto">
    <w:name w:val="Emphasis"/>
    <w:basedOn w:val="Zadanifontodlomka"/>
    <w:uiPriority w:val="20"/>
    <w:qFormat/>
    <w:rsid w:val="00547D2D"/>
    <w:rPr>
      <w:i/>
      <w:iCs/>
    </w:rPr>
  </w:style>
  <w:style w:type="character" w:customStyle="1" w:styleId="Naslov2Char">
    <w:name w:val="Naslov 2 Char"/>
    <w:basedOn w:val="Zadanifontodlomka"/>
    <w:link w:val="Naslov2"/>
    <w:uiPriority w:val="9"/>
    <w:rsid w:val="00547D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 Turčinov Rameša</dc:creator>
  <cp:keywords/>
  <dc:description/>
  <cp:lastModifiedBy>Melanija</cp:lastModifiedBy>
  <cp:revision>19</cp:revision>
  <cp:lastPrinted>2026-03-23T14:00:00Z</cp:lastPrinted>
  <dcterms:created xsi:type="dcterms:W3CDTF">2025-07-01T08:24:00Z</dcterms:created>
  <dcterms:modified xsi:type="dcterms:W3CDTF">2026-03-24T08:14:00Z</dcterms:modified>
</cp:coreProperties>
</file>